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CCCCFF">
    <v:background id="_x0000_s1025" o:bwmode="white" fillcolor="#ccf">
      <v:fill r:id="rId3" o:title="Bouquet" type="tile"/>
    </v:background>
  </w:background>
  <w:body>
    <w:p w:rsidR="00A92501" w:rsidRDefault="00496558" w:rsidP="00A92501">
      <w:pPr>
        <w:pStyle w:val="IntenseQuote"/>
        <w:rPr>
          <w:sz w:val="96"/>
          <w:szCs w:val="96"/>
        </w:rPr>
      </w:pPr>
      <w:r>
        <w:rPr>
          <w:noProof/>
          <w:sz w:val="96"/>
          <w:szCs w:val="96"/>
          <w:lang w:eastAsia="en-AU"/>
        </w:rPr>
        <w:drawing>
          <wp:anchor distT="0" distB="0" distL="114300" distR="114300" simplePos="0" relativeHeight="251660288" behindDoc="1" locked="0" layoutInCell="1" allowOverlap="1">
            <wp:simplePos x="0" y="0"/>
            <wp:positionH relativeFrom="column">
              <wp:posOffset>2276475</wp:posOffset>
            </wp:positionH>
            <wp:positionV relativeFrom="paragraph">
              <wp:posOffset>-571500</wp:posOffset>
            </wp:positionV>
            <wp:extent cx="1257300" cy="1943100"/>
            <wp:effectExtent l="0" t="0" r="0" b="0"/>
            <wp:wrapNone/>
            <wp:docPr id="4" name="il_fi" descr="http://www.windsong-nature-gallery.com/art/Bluejays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windsong-nature-gallery.com/art/Bluejays4.jpg"/>
                    <pic:cNvPicPr>
                      <a:picLocks noChangeAspect="1" noChangeArrowheads="1"/>
                    </pic:cNvPicPr>
                  </pic:nvPicPr>
                  <pic:blipFill>
                    <a:blip r:embed="rId6"/>
                    <a:srcRect/>
                    <a:stretch>
                      <a:fillRect/>
                    </a:stretch>
                  </pic:blipFill>
                  <pic:spPr bwMode="auto">
                    <a:xfrm>
                      <a:off x="0" y="0"/>
                      <a:ext cx="1257300" cy="1943100"/>
                    </a:xfrm>
                    <a:prstGeom prst="ellipse">
                      <a:avLst/>
                    </a:prstGeom>
                    <a:ln>
                      <a:noFill/>
                    </a:ln>
                    <a:effectLst>
                      <a:softEdge rad="112500"/>
                    </a:effectLst>
                  </pic:spPr>
                </pic:pic>
              </a:graphicData>
            </a:graphic>
          </wp:anchor>
        </w:drawing>
      </w:r>
    </w:p>
    <w:p w:rsidR="00A92501" w:rsidRDefault="00A92501" w:rsidP="00A92501">
      <w:pPr>
        <w:pStyle w:val="IntenseQuote"/>
        <w:rPr>
          <w:sz w:val="96"/>
          <w:szCs w:val="96"/>
        </w:rPr>
      </w:pPr>
    </w:p>
    <w:p w:rsidR="00BA6813" w:rsidRDefault="00A92501" w:rsidP="00A92501">
      <w:pPr>
        <w:pStyle w:val="IntenseQuote"/>
        <w:rPr>
          <w:sz w:val="96"/>
          <w:szCs w:val="96"/>
        </w:rPr>
      </w:pPr>
      <w:r>
        <w:rPr>
          <w:sz w:val="96"/>
          <w:szCs w:val="96"/>
        </w:rPr>
        <w:t>The A</w:t>
      </w:r>
      <w:r w:rsidRPr="00A92501">
        <w:rPr>
          <w:sz w:val="96"/>
          <w:szCs w:val="96"/>
        </w:rPr>
        <w:t>utobiography of Harper Lee</w:t>
      </w:r>
    </w:p>
    <w:p w:rsidR="00A92501" w:rsidRPr="00A92501" w:rsidRDefault="00A92501" w:rsidP="00A92501">
      <w:pPr>
        <w:jc w:val="center"/>
        <w:rPr>
          <w:b/>
          <w:color w:val="B23A7D" w:themeColor="accent5" w:themeShade="BF"/>
        </w:rPr>
      </w:pPr>
      <w:r w:rsidRPr="00A92501">
        <w:rPr>
          <w:b/>
          <w:color w:val="B23A7D" w:themeColor="accent5" w:themeShade="BF"/>
        </w:rPr>
        <w:t>By Sara Hussain</w:t>
      </w:r>
    </w:p>
    <w:p w:rsidR="00A92501" w:rsidRDefault="00A92501" w:rsidP="00A92501"/>
    <w:p w:rsidR="00BB5BDE" w:rsidRDefault="00BB5BDE" w:rsidP="00A92501"/>
    <w:p w:rsidR="00BB5BDE" w:rsidRDefault="00BB5BDE" w:rsidP="00A92501"/>
    <w:p w:rsidR="00BB5BDE" w:rsidRDefault="00BB5BDE" w:rsidP="00A92501"/>
    <w:p w:rsidR="00BB5BDE" w:rsidRDefault="00BB5BDE" w:rsidP="00A92501"/>
    <w:p w:rsidR="00BB5BDE" w:rsidRDefault="00BB5BDE" w:rsidP="00A92501"/>
    <w:p w:rsidR="00BB5BDE" w:rsidRDefault="00BB5BDE" w:rsidP="00A92501"/>
    <w:p w:rsidR="00BB5BDE" w:rsidRDefault="00BB5BDE" w:rsidP="00A92501"/>
    <w:p w:rsidR="00BB5BDE" w:rsidRDefault="00496558" w:rsidP="00A92501">
      <w:r>
        <w:rPr>
          <w:noProof/>
          <w:lang w:eastAsia="en-AU"/>
        </w:rPr>
        <w:drawing>
          <wp:anchor distT="0" distB="0" distL="114300" distR="114300" simplePos="0" relativeHeight="251662336" behindDoc="1" locked="0" layoutInCell="1" allowOverlap="1">
            <wp:simplePos x="0" y="0"/>
            <wp:positionH relativeFrom="column">
              <wp:posOffset>2114550</wp:posOffset>
            </wp:positionH>
            <wp:positionV relativeFrom="paragraph">
              <wp:posOffset>96520</wp:posOffset>
            </wp:positionV>
            <wp:extent cx="1504950" cy="1219200"/>
            <wp:effectExtent l="19050" t="0" r="0" b="0"/>
            <wp:wrapNone/>
            <wp:docPr id="3" name="il_fi" descr="http://www.rickandersonart.com/photogallery/Mississippi%20Mocking%20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rickandersonart.com/photogallery/Mississippi%20Mocking%20Bird.jpg"/>
                    <pic:cNvPicPr>
                      <a:picLocks noChangeAspect="1" noChangeArrowheads="1"/>
                    </pic:cNvPicPr>
                  </pic:nvPicPr>
                  <pic:blipFill>
                    <a:blip r:embed="rId7" cstate="print"/>
                    <a:srcRect/>
                    <a:stretch>
                      <a:fillRect/>
                    </a:stretch>
                  </pic:blipFill>
                  <pic:spPr bwMode="auto">
                    <a:xfrm>
                      <a:off x="0" y="0"/>
                      <a:ext cx="1504950" cy="1219200"/>
                    </a:xfrm>
                    <a:prstGeom prst="ellipse">
                      <a:avLst/>
                    </a:prstGeom>
                    <a:ln>
                      <a:noFill/>
                    </a:ln>
                    <a:effectLst>
                      <a:softEdge rad="112500"/>
                    </a:effectLst>
                  </pic:spPr>
                </pic:pic>
              </a:graphicData>
            </a:graphic>
          </wp:anchor>
        </w:drawing>
      </w:r>
    </w:p>
    <w:p w:rsidR="00BB5BDE" w:rsidRDefault="00BB5BDE" w:rsidP="00A92501"/>
    <w:p w:rsidR="00BB5BDE" w:rsidRDefault="00BB5BDE" w:rsidP="00A92501"/>
    <w:p w:rsidR="00BB5BDE" w:rsidRDefault="00BB5BDE" w:rsidP="00A92501"/>
    <w:p w:rsidR="00BB5BDE" w:rsidRPr="00340C47" w:rsidRDefault="00BB5BDE" w:rsidP="00A92501">
      <w:pPr>
        <w:rPr>
          <w:sz w:val="28"/>
          <w:szCs w:val="28"/>
        </w:rPr>
      </w:pPr>
      <w:r w:rsidRPr="00340C47">
        <w:rPr>
          <w:sz w:val="28"/>
          <w:szCs w:val="28"/>
        </w:rPr>
        <w:t>Quick facts:</w:t>
      </w:r>
    </w:p>
    <w:p w:rsidR="00BB5BDE" w:rsidRPr="00340C47" w:rsidRDefault="00BB5BDE" w:rsidP="00BB5BDE">
      <w:pPr>
        <w:spacing w:line="192" w:lineRule="auto"/>
        <w:rPr>
          <w:sz w:val="28"/>
          <w:szCs w:val="28"/>
        </w:rPr>
      </w:pPr>
      <w:r w:rsidRPr="00340C47">
        <w:rPr>
          <w:sz w:val="28"/>
          <w:szCs w:val="28"/>
        </w:rPr>
        <w:t>Birth date: 28 April 1926</w:t>
      </w:r>
    </w:p>
    <w:p w:rsidR="00BB5BDE" w:rsidRPr="00340C47" w:rsidRDefault="00BB5BDE" w:rsidP="00BB5BDE">
      <w:pPr>
        <w:spacing w:line="192" w:lineRule="auto"/>
        <w:rPr>
          <w:sz w:val="28"/>
          <w:szCs w:val="28"/>
        </w:rPr>
      </w:pPr>
      <w:r w:rsidRPr="00340C47">
        <w:rPr>
          <w:sz w:val="28"/>
          <w:szCs w:val="28"/>
        </w:rPr>
        <w:t>Birth place: Monroeville, AL</w:t>
      </w:r>
    </w:p>
    <w:p w:rsidR="00BB5BDE" w:rsidRPr="00340C47" w:rsidRDefault="00BB5BDE" w:rsidP="00BB5BDE">
      <w:pPr>
        <w:spacing w:line="192" w:lineRule="auto"/>
        <w:rPr>
          <w:sz w:val="28"/>
          <w:szCs w:val="28"/>
        </w:rPr>
      </w:pPr>
      <w:r w:rsidRPr="00340C47">
        <w:rPr>
          <w:sz w:val="28"/>
          <w:szCs w:val="28"/>
        </w:rPr>
        <w:t>Religion: Methodist</w:t>
      </w:r>
    </w:p>
    <w:p w:rsidR="00BB5BDE" w:rsidRPr="00340C47" w:rsidRDefault="00BB5BDE" w:rsidP="00BB5BDE">
      <w:pPr>
        <w:spacing w:line="192" w:lineRule="auto"/>
        <w:rPr>
          <w:sz w:val="28"/>
          <w:szCs w:val="28"/>
        </w:rPr>
      </w:pPr>
      <w:r w:rsidRPr="00340C47">
        <w:rPr>
          <w:sz w:val="28"/>
          <w:szCs w:val="28"/>
        </w:rPr>
        <w:t>Occupation: Novelist</w:t>
      </w:r>
    </w:p>
    <w:p w:rsidR="00BB5BDE" w:rsidRPr="00340C47" w:rsidRDefault="00BB5BDE" w:rsidP="00BB5BDE">
      <w:pPr>
        <w:spacing w:line="192" w:lineRule="auto"/>
        <w:rPr>
          <w:sz w:val="28"/>
          <w:szCs w:val="28"/>
        </w:rPr>
      </w:pPr>
    </w:p>
    <w:p w:rsidR="00BB5BDE" w:rsidRPr="00340C47" w:rsidRDefault="00BB5BDE" w:rsidP="00340C47">
      <w:pPr>
        <w:spacing w:line="240" w:lineRule="auto"/>
        <w:rPr>
          <w:sz w:val="28"/>
          <w:szCs w:val="28"/>
        </w:rPr>
      </w:pPr>
      <w:r w:rsidRPr="00340C47">
        <w:rPr>
          <w:sz w:val="28"/>
          <w:szCs w:val="28"/>
        </w:rPr>
        <w:t>Harper Lee was born in Monroeville, AL on April 28, 1926. She was born in a family of 6 with 3 other siblings named Alice Lee, Louise Lee and Edwin Coleman Lee. Her mother was Frances Cunningham</w:t>
      </w:r>
      <w:r w:rsidR="005F7E1D" w:rsidRPr="00340C47">
        <w:rPr>
          <w:sz w:val="28"/>
          <w:szCs w:val="28"/>
        </w:rPr>
        <w:t xml:space="preserve"> Finch</w:t>
      </w:r>
      <w:r w:rsidRPr="00340C47">
        <w:rPr>
          <w:sz w:val="28"/>
          <w:szCs w:val="28"/>
        </w:rPr>
        <w:t xml:space="preserve"> and her father, Amasa Coleman Lee</w:t>
      </w:r>
      <w:r w:rsidR="005F7E1D" w:rsidRPr="00340C47">
        <w:rPr>
          <w:sz w:val="28"/>
          <w:szCs w:val="28"/>
        </w:rPr>
        <w:t xml:space="preserve">, who served as a lawyer in the </w:t>
      </w:r>
      <w:r w:rsidR="005E4770" w:rsidRPr="00340C47">
        <w:rPr>
          <w:sz w:val="28"/>
          <w:szCs w:val="28"/>
        </w:rPr>
        <w:t>Alabama</w:t>
      </w:r>
      <w:r w:rsidR="005F7E1D" w:rsidRPr="00340C47">
        <w:rPr>
          <w:sz w:val="28"/>
          <w:szCs w:val="28"/>
        </w:rPr>
        <w:t xml:space="preserve"> legislature from 1926 to 1938. Lee was the youngest out of all her siblings.</w:t>
      </w:r>
      <w:r w:rsidRPr="00340C47">
        <w:rPr>
          <w:sz w:val="28"/>
          <w:szCs w:val="28"/>
        </w:rPr>
        <w:t xml:space="preserve"> </w:t>
      </w:r>
    </w:p>
    <w:p w:rsidR="005F7E1D" w:rsidRPr="00340C47" w:rsidRDefault="005F7E1D" w:rsidP="00340C47">
      <w:pPr>
        <w:spacing w:line="240" w:lineRule="auto"/>
        <w:rPr>
          <w:sz w:val="28"/>
          <w:szCs w:val="28"/>
        </w:rPr>
      </w:pPr>
      <w:r w:rsidRPr="00340C47">
        <w:rPr>
          <w:sz w:val="28"/>
          <w:szCs w:val="28"/>
        </w:rPr>
        <w:t>She was known to be</w:t>
      </w:r>
      <w:r w:rsidR="00856B9E" w:rsidRPr="00340C47">
        <w:rPr>
          <w:sz w:val="28"/>
          <w:szCs w:val="28"/>
        </w:rPr>
        <w:t xml:space="preserve"> a tomboy in her early years, wasn’t interested in fashion, but</w:t>
      </w:r>
      <w:r w:rsidRPr="00340C47">
        <w:rPr>
          <w:sz w:val="28"/>
          <w:szCs w:val="28"/>
        </w:rPr>
        <w:t xml:space="preserve"> was a very good reader.</w:t>
      </w:r>
    </w:p>
    <w:p w:rsidR="00856B9E" w:rsidRPr="00340C47" w:rsidRDefault="00856B9E" w:rsidP="00340C47">
      <w:pPr>
        <w:spacing w:line="240" w:lineRule="auto"/>
        <w:rPr>
          <w:sz w:val="28"/>
          <w:szCs w:val="28"/>
        </w:rPr>
      </w:pPr>
      <w:r w:rsidRPr="00340C47">
        <w:rPr>
          <w:sz w:val="28"/>
          <w:szCs w:val="28"/>
        </w:rPr>
        <w:t>As Lee grew older, she attended at Monroe County High school where she grew interest and developed in her literature. Then in 1944, after her graduation, she went to the all- female, Huntingdon College in Montgomery. She wouldn’t spend time in make-up, fashion trends or dating but instead, would spend time studying.</w:t>
      </w:r>
      <w:r w:rsidR="00E42BB4" w:rsidRPr="00340C47">
        <w:rPr>
          <w:sz w:val="28"/>
          <w:szCs w:val="28"/>
        </w:rPr>
        <w:t xml:space="preserve"> Lee then, was a member of the literary honour society and a part of the glee club.</w:t>
      </w:r>
    </w:p>
    <w:p w:rsidR="00856B9E" w:rsidRDefault="00856B9E" w:rsidP="00340C47">
      <w:pPr>
        <w:spacing w:line="240" w:lineRule="auto"/>
        <w:rPr>
          <w:sz w:val="28"/>
          <w:szCs w:val="28"/>
        </w:rPr>
      </w:pPr>
      <w:r w:rsidRPr="00340C47">
        <w:rPr>
          <w:sz w:val="28"/>
          <w:szCs w:val="28"/>
        </w:rPr>
        <w:t xml:space="preserve">Later on, she transferred to the </w:t>
      </w:r>
      <w:r w:rsidR="00E42BB4" w:rsidRPr="00340C47">
        <w:rPr>
          <w:sz w:val="28"/>
          <w:szCs w:val="28"/>
        </w:rPr>
        <w:t>University</w:t>
      </w:r>
      <w:r w:rsidRPr="00340C47">
        <w:rPr>
          <w:sz w:val="28"/>
          <w:szCs w:val="28"/>
        </w:rPr>
        <w:t xml:space="preserve"> of Alabama</w:t>
      </w:r>
      <w:r w:rsidR="00E42BB4" w:rsidRPr="00340C47">
        <w:rPr>
          <w:sz w:val="28"/>
          <w:szCs w:val="28"/>
        </w:rPr>
        <w:t xml:space="preserve"> in Tuscaloosa, where she was known as a loner and an individualist. But she greatly attempted on having a social life and even joined a sorority for a while. But she still pursued her interests and soon became the editor of the school newspaper, the “Rammer Jammer”. </w:t>
      </w:r>
    </w:p>
    <w:p w:rsidR="00340C47" w:rsidRDefault="00340C47" w:rsidP="00340C47">
      <w:pPr>
        <w:spacing w:line="240" w:lineRule="auto"/>
        <w:rPr>
          <w:sz w:val="28"/>
          <w:szCs w:val="28"/>
        </w:rPr>
      </w:pPr>
      <w:r>
        <w:rPr>
          <w:sz w:val="28"/>
          <w:szCs w:val="28"/>
        </w:rPr>
        <w:t>Harper Lee went to 3 other colleges, studying law. But she explained to her family that writing was the best for her, not the law. Then at the beginning of autumn, Lee resumed studying law, but then dropped out by the 1</w:t>
      </w:r>
      <w:r w:rsidRPr="00340C47">
        <w:rPr>
          <w:sz w:val="28"/>
          <w:szCs w:val="28"/>
          <w:vertAlign w:val="superscript"/>
        </w:rPr>
        <w:t>st</w:t>
      </w:r>
      <w:r>
        <w:rPr>
          <w:sz w:val="28"/>
          <w:szCs w:val="28"/>
        </w:rPr>
        <w:t xml:space="preserve"> term. She moved to New York in 1949 to chase her hopes of becoming a writer.</w:t>
      </w:r>
    </w:p>
    <w:p w:rsidR="00340C47" w:rsidRDefault="00340C47" w:rsidP="00340C47">
      <w:pPr>
        <w:spacing w:line="240" w:lineRule="auto"/>
        <w:rPr>
          <w:sz w:val="28"/>
          <w:szCs w:val="28"/>
        </w:rPr>
      </w:pPr>
      <w:r>
        <w:rPr>
          <w:sz w:val="28"/>
          <w:szCs w:val="28"/>
        </w:rPr>
        <w:t>Lee struggled for a few years and worked as an airline reservations clerk in the 1950’s</w:t>
      </w:r>
      <w:r w:rsidR="00960B18">
        <w:rPr>
          <w:sz w:val="28"/>
          <w:szCs w:val="28"/>
        </w:rPr>
        <w:t>. Until she received a Christmas gift from her friends...a year’s wages!</w:t>
      </w:r>
    </w:p>
    <w:p w:rsidR="00960B18" w:rsidRDefault="00960B18" w:rsidP="00340C47">
      <w:pPr>
        <w:spacing w:line="240" w:lineRule="auto"/>
        <w:rPr>
          <w:sz w:val="28"/>
          <w:szCs w:val="28"/>
        </w:rPr>
      </w:pPr>
    </w:p>
    <w:p w:rsidR="00960B18" w:rsidRDefault="00960B18" w:rsidP="00340C47">
      <w:pPr>
        <w:spacing w:line="240" w:lineRule="auto"/>
        <w:rPr>
          <w:sz w:val="28"/>
          <w:szCs w:val="28"/>
        </w:rPr>
      </w:pPr>
      <w:r>
        <w:rPr>
          <w:sz w:val="28"/>
          <w:szCs w:val="28"/>
        </w:rPr>
        <w:lastRenderedPageBreak/>
        <w:t>What was written on the card was:</w:t>
      </w:r>
    </w:p>
    <w:p w:rsidR="00960B18" w:rsidRDefault="00960B18" w:rsidP="00340C47">
      <w:pPr>
        <w:spacing w:line="240" w:lineRule="auto"/>
        <w:rPr>
          <w:sz w:val="24"/>
          <w:szCs w:val="24"/>
        </w:rPr>
      </w:pPr>
      <w:r w:rsidRPr="009507B0">
        <w:rPr>
          <w:sz w:val="24"/>
          <w:szCs w:val="24"/>
        </w:rPr>
        <w:t>“You have one year off from your job to wr</w:t>
      </w:r>
      <w:r w:rsidR="00B82E55">
        <w:rPr>
          <w:sz w:val="24"/>
          <w:szCs w:val="24"/>
        </w:rPr>
        <w:t>ite whatever you please. Merry C</w:t>
      </w:r>
      <w:r w:rsidR="00B82E55" w:rsidRPr="009507B0">
        <w:rPr>
          <w:sz w:val="24"/>
          <w:szCs w:val="24"/>
        </w:rPr>
        <w:t>hristmas</w:t>
      </w:r>
      <w:r w:rsidRPr="009507B0">
        <w:rPr>
          <w:sz w:val="24"/>
          <w:szCs w:val="24"/>
        </w:rPr>
        <w:t>.</w:t>
      </w:r>
      <w:r w:rsidR="009507B0" w:rsidRPr="009507B0">
        <w:rPr>
          <w:sz w:val="24"/>
          <w:szCs w:val="24"/>
        </w:rPr>
        <w:t>”</w:t>
      </w:r>
    </w:p>
    <w:p w:rsidR="00506415" w:rsidRDefault="005E4770" w:rsidP="00340C47">
      <w:pPr>
        <w:spacing w:line="240" w:lineRule="auto"/>
        <w:rPr>
          <w:sz w:val="28"/>
          <w:szCs w:val="28"/>
        </w:rPr>
      </w:pPr>
      <w:r w:rsidRPr="005E4770">
        <w:rPr>
          <w:sz w:val="28"/>
          <w:szCs w:val="28"/>
        </w:rPr>
        <w:t xml:space="preserve">They knew she had the potential to create something amazing, and they were right. </w:t>
      </w:r>
    </w:p>
    <w:p w:rsidR="00506415" w:rsidRDefault="005E4770" w:rsidP="00340C47">
      <w:pPr>
        <w:spacing w:line="240" w:lineRule="auto"/>
        <w:rPr>
          <w:sz w:val="28"/>
          <w:szCs w:val="28"/>
        </w:rPr>
      </w:pPr>
      <w:r w:rsidRPr="005E4770">
        <w:rPr>
          <w:sz w:val="28"/>
          <w:szCs w:val="28"/>
        </w:rPr>
        <w:t>In July 11, 1960 Harper Lee’s book, ‘To kill a mockingbird’ was published and is now known as one of the best American novels</w:t>
      </w:r>
      <w:r w:rsidR="00506415">
        <w:rPr>
          <w:sz w:val="28"/>
          <w:szCs w:val="28"/>
        </w:rPr>
        <w:t>, it has sold over 30 million copies</w:t>
      </w:r>
      <w:r w:rsidRPr="005E4770">
        <w:rPr>
          <w:sz w:val="28"/>
          <w:szCs w:val="28"/>
        </w:rPr>
        <w:t>.</w:t>
      </w:r>
    </w:p>
    <w:p w:rsidR="00B82E55" w:rsidRDefault="005E4770" w:rsidP="00340C47">
      <w:pPr>
        <w:spacing w:line="240" w:lineRule="auto"/>
        <w:rPr>
          <w:sz w:val="28"/>
          <w:szCs w:val="28"/>
        </w:rPr>
      </w:pPr>
      <w:r>
        <w:rPr>
          <w:sz w:val="28"/>
          <w:szCs w:val="28"/>
        </w:rPr>
        <w:t xml:space="preserve"> Lee has won several prizes for her novel such as the Pulitzer </w:t>
      </w:r>
      <w:r w:rsidR="00506415">
        <w:rPr>
          <w:sz w:val="28"/>
          <w:szCs w:val="28"/>
        </w:rPr>
        <w:t>Prize</w:t>
      </w:r>
      <w:r>
        <w:rPr>
          <w:sz w:val="28"/>
          <w:szCs w:val="28"/>
        </w:rPr>
        <w:t xml:space="preserve"> in 1961. Her novel has also been voted ‘Best novel of the century’ by the Library Journal</w:t>
      </w:r>
      <w:r w:rsidR="00506415">
        <w:rPr>
          <w:sz w:val="28"/>
          <w:szCs w:val="28"/>
        </w:rPr>
        <w:t>.</w:t>
      </w:r>
    </w:p>
    <w:p w:rsidR="00506415" w:rsidRDefault="00506415" w:rsidP="00340C47">
      <w:pPr>
        <w:spacing w:line="240" w:lineRule="auto"/>
        <w:rPr>
          <w:sz w:val="28"/>
          <w:szCs w:val="28"/>
        </w:rPr>
      </w:pPr>
    </w:p>
    <w:p w:rsidR="00506415" w:rsidRDefault="00506415" w:rsidP="00340C47">
      <w:pPr>
        <w:spacing w:line="240" w:lineRule="auto"/>
        <w:rPr>
          <w:sz w:val="28"/>
          <w:szCs w:val="28"/>
        </w:rPr>
      </w:pPr>
    </w:p>
    <w:p w:rsidR="00506415" w:rsidRDefault="00506415" w:rsidP="00506415">
      <w:pPr>
        <w:spacing w:line="240" w:lineRule="auto"/>
        <w:jc w:val="center"/>
        <w:rPr>
          <w:sz w:val="28"/>
          <w:szCs w:val="28"/>
        </w:rPr>
      </w:pPr>
    </w:p>
    <w:p w:rsidR="00506415" w:rsidRDefault="00506415" w:rsidP="00506415">
      <w:pPr>
        <w:spacing w:line="240" w:lineRule="auto"/>
        <w:jc w:val="center"/>
        <w:rPr>
          <w:sz w:val="28"/>
          <w:szCs w:val="28"/>
        </w:rPr>
      </w:pPr>
    </w:p>
    <w:p w:rsidR="00506415" w:rsidRDefault="00506415" w:rsidP="00506415">
      <w:pPr>
        <w:spacing w:line="240" w:lineRule="auto"/>
        <w:jc w:val="center"/>
        <w:rPr>
          <w:sz w:val="28"/>
          <w:szCs w:val="28"/>
        </w:rPr>
      </w:pPr>
      <w:r>
        <w:rPr>
          <w:noProof/>
          <w:sz w:val="28"/>
          <w:szCs w:val="28"/>
          <w:lang w:eastAsia="en-AU"/>
        </w:rPr>
        <w:drawing>
          <wp:anchor distT="0" distB="0" distL="114300" distR="114300" simplePos="0" relativeHeight="251658240" behindDoc="1" locked="0" layoutInCell="1" allowOverlap="1">
            <wp:simplePos x="0" y="0"/>
            <wp:positionH relativeFrom="column">
              <wp:posOffset>1552575</wp:posOffset>
            </wp:positionH>
            <wp:positionV relativeFrom="paragraph">
              <wp:posOffset>250190</wp:posOffset>
            </wp:positionV>
            <wp:extent cx="2647950" cy="2647950"/>
            <wp:effectExtent l="19050" t="0" r="0" b="0"/>
            <wp:wrapNone/>
            <wp:docPr id="1" name="il_fi" descr="http://www.betterlivingthroughbeowulf.com/wp-content/uploads/2012/05/Mockingbir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www.betterlivingthroughbeowulf.com/wp-content/uploads/2012/05/Mockingbird.jpg"/>
                    <pic:cNvPicPr>
                      <a:picLocks noChangeAspect="1" noChangeArrowheads="1"/>
                    </pic:cNvPicPr>
                  </pic:nvPicPr>
                  <pic:blipFill>
                    <a:blip r:embed="rId8"/>
                    <a:srcRect/>
                    <a:stretch>
                      <a:fillRect/>
                    </a:stretch>
                  </pic:blipFill>
                  <pic:spPr bwMode="auto">
                    <a:xfrm>
                      <a:off x="0" y="0"/>
                      <a:ext cx="2647950" cy="2647950"/>
                    </a:xfrm>
                    <a:prstGeom prst="rect">
                      <a:avLst/>
                    </a:prstGeom>
                    <a:ln>
                      <a:noFill/>
                    </a:ln>
                    <a:effectLst>
                      <a:softEdge rad="112500"/>
                    </a:effectLst>
                  </pic:spPr>
                </pic:pic>
              </a:graphicData>
            </a:graphic>
          </wp:anchor>
        </w:drawing>
      </w:r>
    </w:p>
    <w:p w:rsidR="00506415" w:rsidRDefault="00506415" w:rsidP="00506415">
      <w:pPr>
        <w:spacing w:line="240" w:lineRule="auto"/>
        <w:jc w:val="center"/>
        <w:rPr>
          <w:sz w:val="28"/>
          <w:szCs w:val="28"/>
        </w:rPr>
      </w:pPr>
    </w:p>
    <w:p w:rsidR="00506415" w:rsidRDefault="00506415" w:rsidP="00506415">
      <w:pPr>
        <w:spacing w:line="240" w:lineRule="auto"/>
        <w:jc w:val="center"/>
        <w:rPr>
          <w:sz w:val="28"/>
          <w:szCs w:val="28"/>
        </w:rPr>
      </w:pPr>
    </w:p>
    <w:p w:rsidR="00506415" w:rsidRDefault="00506415" w:rsidP="00506415">
      <w:pPr>
        <w:spacing w:line="240" w:lineRule="auto"/>
        <w:jc w:val="center"/>
        <w:rPr>
          <w:sz w:val="28"/>
          <w:szCs w:val="28"/>
        </w:rPr>
      </w:pPr>
    </w:p>
    <w:p w:rsidR="00506415" w:rsidRPr="005E4770" w:rsidRDefault="00506415" w:rsidP="00506415">
      <w:pPr>
        <w:spacing w:line="240" w:lineRule="auto"/>
        <w:jc w:val="center"/>
        <w:rPr>
          <w:sz w:val="28"/>
          <w:szCs w:val="28"/>
        </w:rPr>
      </w:pPr>
    </w:p>
    <w:p w:rsidR="00B82E55" w:rsidRPr="005E4770" w:rsidRDefault="00B82E55" w:rsidP="00340C47">
      <w:pPr>
        <w:spacing w:line="240" w:lineRule="auto"/>
        <w:rPr>
          <w:sz w:val="28"/>
          <w:szCs w:val="28"/>
        </w:rPr>
      </w:pPr>
    </w:p>
    <w:p w:rsidR="009507B0" w:rsidRPr="009507B0" w:rsidRDefault="009507B0" w:rsidP="00340C47">
      <w:pPr>
        <w:spacing w:line="240" w:lineRule="auto"/>
        <w:rPr>
          <w:sz w:val="24"/>
          <w:szCs w:val="24"/>
        </w:rPr>
      </w:pPr>
    </w:p>
    <w:p w:rsidR="00960B18" w:rsidRPr="00340C47" w:rsidRDefault="00960B18" w:rsidP="00340C47">
      <w:pPr>
        <w:spacing w:line="240" w:lineRule="auto"/>
        <w:rPr>
          <w:sz w:val="28"/>
          <w:szCs w:val="28"/>
        </w:rPr>
      </w:pPr>
    </w:p>
    <w:p w:rsidR="00BB5BDE" w:rsidRPr="00340C47" w:rsidRDefault="00BB5BDE" w:rsidP="00340C47">
      <w:pPr>
        <w:spacing w:line="240" w:lineRule="auto"/>
        <w:rPr>
          <w:sz w:val="28"/>
          <w:szCs w:val="28"/>
        </w:rPr>
      </w:pPr>
    </w:p>
    <w:p w:rsidR="00A92501" w:rsidRDefault="00A92501" w:rsidP="00A92501"/>
    <w:p w:rsidR="00A92501" w:rsidRDefault="00A92501" w:rsidP="00A92501"/>
    <w:p w:rsidR="00A92501" w:rsidRDefault="00A92501" w:rsidP="00A92501"/>
    <w:p w:rsidR="00A92501" w:rsidRDefault="00A92501" w:rsidP="00A92501"/>
    <w:p w:rsidR="00A92501" w:rsidRDefault="00A92501" w:rsidP="00A92501"/>
    <w:p w:rsidR="00A92501" w:rsidRDefault="00A92501" w:rsidP="00A92501"/>
    <w:p w:rsidR="00A92501" w:rsidRDefault="00A92501" w:rsidP="00A92501"/>
    <w:p w:rsidR="00506415" w:rsidRDefault="00506415" w:rsidP="00A92501"/>
    <w:p w:rsidR="00A92501" w:rsidRDefault="00A92501" w:rsidP="00A92501"/>
    <w:p w:rsidR="00A92501" w:rsidRDefault="00A92501" w:rsidP="00A92501"/>
    <w:p w:rsidR="00A92501" w:rsidRDefault="00A92501" w:rsidP="00A92501"/>
    <w:p w:rsidR="00A92501" w:rsidRDefault="00A92501" w:rsidP="00A92501"/>
    <w:p w:rsidR="00A92501" w:rsidRPr="00A92501" w:rsidRDefault="00A92501" w:rsidP="00A92501"/>
    <w:sectPr w:rsidR="00A92501" w:rsidRPr="00A92501" w:rsidSect="003166DB">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nstantia">
    <w:panose1 w:val="02030602050306030303"/>
    <w:charset w:val="00"/>
    <w:family w:val="roman"/>
    <w:pitch w:val="variable"/>
    <w:sig w:usb0="A00002EF" w:usb1="4000204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characterSpacingControl w:val="doNotCompress"/>
  <w:compat/>
  <w:rsids>
    <w:rsidRoot w:val="00A92501"/>
    <w:rsid w:val="003166DB"/>
    <w:rsid w:val="00340C47"/>
    <w:rsid w:val="00496558"/>
    <w:rsid w:val="00506415"/>
    <w:rsid w:val="00566A24"/>
    <w:rsid w:val="005E4770"/>
    <w:rsid w:val="005F570B"/>
    <w:rsid w:val="005F7E1D"/>
    <w:rsid w:val="006A3B26"/>
    <w:rsid w:val="00856B9E"/>
    <w:rsid w:val="009507B0"/>
    <w:rsid w:val="00960B18"/>
    <w:rsid w:val="00A92501"/>
    <w:rsid w:val="00B82E55"/>
    <w:rsid w:val="00BB5BDE"/>
    <w:rsid w:val="00CE0295"/>
    <w:rsid w:val="00E42BB4"/>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66DB"/>
  </w:style>
  <w:style w:type="paragraph" w:styleId="Heading1">
    <w:name w:val="heading 1"/>
    <w:basedOn w:val="Normal"/>
    <w:next w:val="Normal"/>
    <w:link w:val="Heading1Char"/>
    <w:uiPriority w:val="9"/>
    <w:qFormat/>
    <w:rsid w:val="00A92501"/>
    <w:pPr>
      <w:keepNext/>
      <w:keepLines/>
      <w:spacing w:before="480" w:after="0"/>
      <w:outlineLvl w:val="0"/>
    </w:pPr>
    <w:rPr>
      <w:rFonts w:asciiTheme="majorHAnsi" w:eastAsiaTheme="majorEastAsia" w:hAnsiTheme="majorHAnsi" w:cstheme="majorBidi"/>
      <w:b/>
      <w:bCs/>
      <w:color w:val="892D4D" w:themeColor="accent1" w:themeShade="BF"/>
      <w:sz w:val="28"/>
      <w:szCs w:val="28"/>
    </w:rPr>
  </w:style>
  <w:style w:type="paragraph" w:styleId="Heading2">
    <w:name w:val="heading 2"/>
    <w:basedOn w:val="Normal"/>
    <w:next w:val="Normal"/>
    <w:link w:val="Heading2Char"/>
    <w:uiPriority w:val="9"/>
    <w:unhideWhenUsed/>
    <w:qFormat/>
    <w:rsid w:val="00A92501"/>
    <w:pPr>
      <w:keepNext/>
      <w:keepLines/>
      <w:spacing w:before="200" w:after="0"/>
      <w:outlineLvl w:val="1"/>
    </w:pPr>
    <w:rPr>
      <w:rFonts w:asciiTheme="majorHAnsi" w:eastAsiaTheme="majorEastAsia" w:hAnsiTheme="majorHAnsi" w:cstheme="majorBidi"/>
      <w:b/>
      <w:bCs/>
      <w:color w:val="B83D68" w:themeColor="accent1"/>
      <w:sz w:val="26"/>
      <w:szCs w:val="26"/>
    </w:rPr>
  </w:style>
  <w:style w:type="paragraph" w:styleId="Heading3">
    <w:name w:val="heading 3"/>
    <w:basedOn w:val="Normal"/>
    <w:next w:val="Normal"/>
    <w:link w:val="Heading3Char"/>
    <w:uiPriority w:val="9"/>
    <w:unhideWhenUsed/>
    <w:qFormat/>
    <w:rsid w:val="00A92501"/>
    <w:pPr>
      <w:keepNext/>
      <w:keepLines/>
      <w:spacing w:before="200" w:after="0"/>
      <w:outlineLvl w:val="2"/>
    </w:pPr>
    <w:rPr>
      <w:rFonts w:asciiTheme="majorHAnsi" w:eastAsiaTheme="majorEastAsia" w:hAnsiTheme="majorHAnsi" w:cstheme="majorBidi"/>
      <w:b/>
      <w:bCs/>
      <w:color w:val="B83D68" w:themeColor="accent1"/>
    </w:rPr>
  </w:style>
  <w:style w:type="paragraph" w:styleId="Heading4">
    <w:name w:val="heading 4"/>
    <w:basedOn w:val="Normal"/>
    <w:next w:val="Normal"/>
    <w:link w:val="Heading4Char"/>
    <w:uiPriority w:val="9"/>
    <w:unhideWhenUsed/>
    <w:qFormat/>
    <w:rsid w:val="00A92501"/>
    <w:pPr>
      <w:keepNext/>
      <w:keepLines/>
      <w:spacing w:before="200" w:after="0"/>
      <w:outlineLvl w:val="3"/>
    </w:pPr>
    <w:rPr>
      <w:rFonts w:asciiTheme="majorHAnsi" w:eastAsiaTheme="majorEastAsia" w:hAnsiTheme="majorHAnsi" w:cstheme="majorBidi"/>
      <w:b/>
      <w:bCs/>
      <w:i/>
      <w:iCs/>
      <w:color w:val="B83D68"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92501"/>
    <w:rPr>
      <w:rFonts w:asciiTheme="majorHAnsi" w:eastAsiaTheme="majorEastAsia" w:hAnsiTheme="majorHAnsi" w:cstheme="majorBidi"/>
      <w:b/>
      <w:bCs/>
      <w:color w:val="B83D68" w:themeColor="accent1"/>
      <w:sz w:val="26"/>
      <w:szCs w:val="26"/>
    </w:rPr>
  </w:style>
  <w:style w:type="character" w:customStyle="1" w:styleId="Heading1Char">
    <w:name w:val="Heading 1 Char"/>
    <w:basedOn w:val="DefaultParagraphFont"/>
    <w:link w:val="Heading1"/>
    <w:uiPriority w:val="9"/>
    <w:rsid w:val="00A92501"/>
    <w:rPr>
      <w:rFonts w:asciiTheme="majorHAnsi" w:eastAsiaTheme="majorEastAsia" w:hAnsiTheme="majorHAnsi" w:cstheme="majorBidi"/>
      <w:b/>
      <w:bCs/>
      <w:color w:val="892D4D" w:themeColor="accent1" w:themeShade="BF"/>
      <w:sz w:val="28"/>
      <w:szCs w:val="28"/>
    </w:rPr>
  </w:style>
  <w:style w:type="character" w:customStyle="1" w:styleId="Heading3Char">
    <w:name w:val="Heading 3 Char"/>
    <w:basedOn w:val="DefaultParagraphFont"/>
    <w:link w:val="Heading3"/>
    <w:uiPriority w:val="9"/>
    <w:rsid w:val="00A92501"/>
    <w:rPr>
      <w:rFonts w:asciiTheme="majorHAnsi" w:eastAsiaTheme="majorEastAsia" w:hAnsiTheme="majorHAnsi" w:cstheme="majorBidi"/>
      <w:b/>
      <w:bCs/>
      <w:color w:val="B83D68" w:themeColor="accent1"/>
    </w:rPr>
  </w:style>
  <w:style w:type="character" w:customStyle="1" w:styleId="Heading4Char">
    <w:name w:val="Heading 4 Char"/>
    <w:basedOn w:val="DefaultParagraphFont"/>
    <w:link w:val="Heading4"/>
    <w:uiPriority w:val="9"/>
    <w:rsid w:val="00A92501"/>
    <w:rPr>
      <w:rFonts w:asciiTheme="majorHAnsi" w:eastAsiaTheme="majorEastAsia" w:hAnsiTheme="majorHAnsi" w:cstheme="majorBidi"/>
      <w:b/>
      <w:bCs/>
      <w:i/>
      <w:iCs/>
      <w:color w:val="B83D68" w:themeColor="accent1"/>
    </w:rPr>
  </w:style>
  <w:style w:type="character" w:styleId="IntenseReference">
    <w:name w:val="Intense Reference"/>
    <w:basedOn w:val="DefaultParagraphFont"/>
    <w:uiPriority w:val="32"/>
    <w:qFormat/>
    <w:rsid w:val="00A92501"/>
    <w:rPr>
      <w:b/>
      <w:bCs/>
      <w:smallCaps/>
      <w:color w:val="AC66BB" w:themeColor="accent2"/>
      <w:spacing w:val="5"/>
      <w:u w:val="single"/>
    </w:rPr>
  </w:style>
  <w:style w:type="character" w:styleId="SubtleReference">
    <w:name w:val="Subtle Reference"/>
    <w:basedOn w:val="DefaultParagraphFont"/>
    <w:uiPriority w:val="31"/>
    <w:qFormat/>
    <w:rsid w:val="00A92501"/>
    <w:rPr>
      <w:smallCaps/>
      <w:color w:val="AC66BB" w:themeColor="accent2"/>
      <w:u w:val="single"/>
    </w:rPr>
  </w:style>
  <w:style w:type="paragraph" w:styleId="IntenseQuote">
    <w:name w:val="Intense Quote"/>
    <w:basedOn w:val="Normal"/>
    <w:next w:val="Normal"/>
    <w:link w:val="IntenseQuoteChar"/>
    <w:uiPriority w:val="30"/>
    <w:qFormat/>
    <w:rsid w:val="00A92501"/>
    <w:pPr>
      <w:pBdr>
        <w:bottom w:val="single" w:sz="4" w:space="4" w:color="B83D68" w:themeColor="accent1"/>
      </w:pBdr>
      <w:spacing w:before="200" w:after="280"/>
      <w:ind w:left="936" w:right="936"/>
    </w:pPr>
    <w:rPr>
      <w:b/>
      <w:bCs/>
      <w:i/>
      <w:iCs/>
      <w:color w:val="B83D68" w:themeColor="accent1"/>
    </w:rPr>
  </w:style>
  <w:style w:type="character" w:customStyle="1" w:styleId="IntenseQuoteChar">
    <w:name w:val="Intense Quote Char"/>
    <w:basedOn w:val="DefaultParagraphFont"/>
    <w:link w:val="IntenseQuote"/>
    <w:uiPriority w:val="30"/>
    <w:rsid w:val="00A92501"/>
    <w:rPr>
      <w:b/>
      <w:bCs/>
      <w:i/>
      <w:iCs/>
      <w:color w:val="B83D68" w:themeColor="accent1"/>
    </w:rPr>
  </w:style>
  <w:style w:type="paragraph" w:styleId="BalloonText">
    <w:name w:val="Balloon Text"/>
    <w:basedOn w:val="Normal"/>
    <w:link w:val="BalloonTextChar"/>
    <w:uiPriority w:val="99"/>
    <w:semiHidden/>
    <w:unhideWhenUsed/>
    <w:rsid w:val="005064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641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4.jpeg"/><Relationship Id="rId3" Type="http://schemas.openxmlformats.org/officeDocument/2006/relationships/image" Target="media/image1.jpeg"/><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pulent">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Paper">
      <a:maj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onstantia"/>
        <a:ea typeface=""/>
        <a:cs typeface=""/>
        <a:font script="Jpan" typeface="HG明朝E"/>
        <a:font script="Hang" typeface="궁서"/>
        <a:font script="Hans" typeface="华文新魏"/>
        <a:font script="Hant" typeface="標楷體"/>
        <a:font script="Arab" typeface="Times New Roman"/>
        <a:font script="Hebr" typeface="Times New Roman"/>
        <a:font script="Thai" typeface="Browall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5422E5-3EC5-4AC9-815D-1DD600628F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4</Pages>
  <Words>353</Words>
  <Characters>2016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dc:creator>
  <cp:lastModifiedBy>Sara</cp:lastModifiedBy>
  <cp:revision>2</cp:revision>
  <dcterms:created xsi:type="dcterms:W3CDTF">2012-08-01T02:38:00Z</dcterms:created>
  <dcterms:modified xsi:type="dcterms:W3CDTF">2012-08-01T02:38:00Z</dcterms:modified>
</cp:coreProperties>
</file>